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101"/>
        <w:tblW w:w="10188" w:type="dxa"/>
        <w:tblLook w:val="04A0" w:firstRow="1" w:lastRow="0" w:firstColumn="1" w:lastColumn="0" w:noHBand="0" w:noVBand="1"/>
      </w:tblPr>
      <w:tblGrid>
        <w:gridCol w:w="8910"/>
        <w:gridCol w:w="630"/>
        <w:gridCol w:w="648"/>
      </w:tblGrid>
      <w:tr w:rsidR="003D1B50" w:rsidTr="00AC77E6">
        <w:tc>
          <w:tcPr>
            <w:tcW w:w="8910" w:type="dxa"/>
          </w:tcPr>
          <w:p w:rsidR="003D1B50" w:rsidRPr="006850C7" w:rsidRDefault="003D1B50" w:rsidP="00AC77E6">
            <w:pPr>
              <w:jc w:val="center"/>
              <w:rPr>
                <w:b/>
              </w:rPr>
            </w:pPr>
            <w:r w:rsidRPr="006850C7">
              <w:rPr>
                <w:b/>
              </w:rPr>
              <w:t>Project Description</w:t>
            </w:r>
          </w:p>
        </w:tc>
        <w:tc>
          <w:tcPr>
            <w:tcW w:w="630" w:type="dxa"/>
          </w:tcPr>
          <w:p w:rsidR="003D1B50" w:rsidRPr="006850C7" w:rsidRDefault="003D1B50" w:rsidP="00AC77E6">
            <w:pPr>
              <w:jc w:val="center"/>
              <w:rPr>
                <w:b/>
              </w:rPr>
            </w:pPr>
            <w:r w:rsidRPr="006850C7">
              <w:rPr>
                <w:b/>
              </w:rPr>
              <w:t>YES</w:t>
            </w:r>
          </w:p>
        </w:tc>
        <w:tc>
          <w:tcPr>
            <w:tcW w:w="648" w:type="dxa"/>
          </w:tcPr>
          <w:p w:rsidR="003D1B50" w:rsidRPr="006850C7" w:rsidRDefault="003D1B50" w:rsidP="00AC77E6">
            <w:pPr>
              <w:jc w:val="center"/>
              <w:rPr>
                <w:b/>
              </w:rPr>
            </w:pPr>
            <w:r w:rsidRPr="006850C7">
              <w:rPr>
                <w:b/>
              </w:rPr>
              <w:t>NO</w:t>
            </w:r>
          </w:p>
        </w:tc>
      </w:tr>
      <w:tr w:rsidR="003D1B50" w:rsidTr="00AC77E6">
        <w:trPr>
          <w:trHeight w:val="818"/>
        </w:trPr>
        <w:tc>
          <w:tcPr>
            <w:tcW w:w="8910" w:type="dxa"/>
            <w:vAlign w:val="center"/>
          </w:tcPr>
          <w:p w:rsidR="003D1B50" w:rsidRDefault="003D1B50" w:rsidP="00AC77E6">
            <w:r w:rsidRPr="00BD2104">
              <w:rPr>
                <w:u w:val="single"/>
              </w:rPr>
              <w:t>Purpose:</w:t>
            </w:r>
            <w:r>
              <w:t xml:space="preserve">  Is the activity intended to improve the process/delivery of care while decreasing inefficiencies within a specific health care setting</w:t>
            </w:r>
          </w:p>
        </w:tc>
        <w:tc>
          <w:tcPr>
            <w:tcW w:w="630" w:type="dxa"/>
          </w:tcPr>
          <w:p w:rsidR="003D1B50" w:rsidRDefault="003D1B50" w:rsidP="00AC77E6"/>
        </w:tc>
        <w:tc>
          <w:tcPr>
            <w:tcW w:w="648" w:type="dxa"/>
          </w:tcPr>
          <w:p w:rsidR="003D1B50" w:rsidRDefault="003D1B50" w:rsidP="00AC77E6"/>
        </w:tc>
      </w:tr>
      <w:tr w:rsidR="003D1B50" w:rsidTr="00AC77E6">
        <w:trPr>
          <w:trHeight w:val="800"/>
        </w:trPr>
        <w:tc>
          <w:tcPr>
            <w:tcW w:w="8910" w:type="dxa"/>
            <w:vAlign w:val="center"/>
          </w:tcPr>
          <w:p w:rsidR="003D1B50" w:rsidRDefault="003D1B50" w:rsidP="00AC77E6">
            <w:r w:rsidRPr="00BD2104">
              <w:rPr>
                <w:u w:val="single"/>
              </w:rPr>
              <w:t>Scope</w:t>
            </w:r>
            <w:r>
              <w:t>:  Is the activity intended to evaluate current practice and/or attempt to improve it based upon existing knowledge?</w:t>
            </w:r>
          </w:p>
        </w:tc>
        <w:tc>
          <w:tcPr>
            <w:tcW w:w="630" w:type="dxa"/>
          </w:tcPr>
          <w:p w:rsidR="003D1B50" w:rsidRDefault="003D1B50" w:rsidP="00AC77E6"/>
        </w:tc>
        <w:tc>
          <w:tcPr>
            <w:tcW w:w="648" w:type="dxa"/>
          </w:tcPr>
          <w:p w:rsidR="003D1B50" w:rsidRDefault="003D1B50" w:rsidP="00AC77E6"/>
        </w:tc>
      </w:tr>
      <w:tr w:rsidR="003D1B50" w:rsidTr="00AC77E6">
        <w:trPr>
          <w:trHeight w:val="800"/>
        </w:trPr>
        <w:tc>
          <w:tcPr>
            <w:tcW w:w="8910" w:type="dxa"/>
            <w:vAlign w:val="center"/>
          </w:tcPr>
          <w:p w:rsidR="003D1B50" w:rsidRDefault="003D1B50" w:rsidP="00AC77E6">
            <w:r w:rsidRPr="00BD2104">
              <w:rPr>
                <w:u w:val="single"/>
              </w:rPr>
              <w:t>Evidence</w:t>
            </w:r>
            <w:r>
              <w:rPr>
                <w:u w:val="single"/>
              </w:rPr>
              <w:t>:</w:t>
            </w:r>
            <w:r>
              <w:t xml:space="preserve"> Is there sufficient existing evidence to support implementing this activity to create practice change?</w:t>
            </w:r>
          </w:p>
        </w:tc>
        <w:tc>
          <w:tcPr>
            <w:tcW w:w="630" w:type="dxa"/>
          </w:tcPr>
          <w:p w:rsidR="003D1B50" w:rsidRDefault="003D1B50" w:rsidP="00AC77E6"/>
        </w:tc>
        <w:tc>
          <w:tcPr>
            <w:tcW w:w="648" w:type="dxa"/>
          </w:tcPr>
          <w:p w:rsidR="003D1B50" w:rsidRDefault="003D1B50" w:rsidP="00AC77E6"/>
        </w:tc>
      </w:tr>
      <w:tr w:rsidR="003D1B50" w:rsidTr="00AC77E6">
        <w:trPr>
          <w:trHeight w:val="863"/>
        </w:trPr>
        <w:tc>
          <w:tcPr>
            <w:tcW w:w="8910" w:type="dxa"/>
            <w:vAlign w:val="center"/>
          </w:tcPr>
          <w:p w:rsidR="003D1B50" w:rsidRDefault="003D1B50" w:rsidP="00AC77E6">
            <w:r w:rsidRPr="00BD2104">
              <w:rPr>
                <w:u w:val="single"/>
              </w:rPr>
              <w:t>Clinicians/Staff</w:t>
            </w:r>
            <w:r>
              <w:rPr>
                <w:u w:val="single"/>
              </w:rPr>
              <w:t xml:space="preserve">: </w:t>
            </w:r>
            <w:r>
              <w:t xml:space="preserve"> Is the activity conducted by clinicians and staff who provide care or are responsible for the practice change in the institutions where the activity will take place?</w:t>
            </w:r>
          </w:p>
        </w:tc>
        <w:tc>
          <w:tcPr>
            <w:tcW w:w="630" w:type="dxa"/>
          </w:tcPr>
          <w:p w:rsidR="003D1B50" w:rsidRDefault="003D1B50" w:rsidP="00AC77E6"/>
        </w:tc>
        <w:tc>
          <w:tcPr>
            <w:tcW w:w="648" w:type="dxa"/>
          </w:tcPr>
          <w:p w:rsidR="003D1B50" w:rsidRDefault="003D1B50" w:rsidP="00AC77E6"/>
        </w:tc>
      </w:tr>
      <w:tr w:rsidR="003D1B50" w:rsidTr="00AC77E6">
        <w:trPr>
          <w:trHeight w:val="800"/>
        </w:trPr>
        <w:tc>
          <w:tcPr>
            <w:tcW w:w="8910" w:type="dxa"/>
            <w:vAlign w:val="center"/>
          </w:tcPr>
          <w:p w:rsidR="003D1B50" w:rsidRDefault="003D1B50" w:rsidP="00AC77E6">
            <w:r w:rsidRPr="00BD2104">
              <w:rPr>
                <w:u w:val="single"/>
              </w:rPr>
              <w:t>Methods</w:t>
            </w:r>
            <w:r>
              <w:t>:  Are the methods for the activity flexible and include approaches to evaluate rapid and incremental changes?</w:t>
            </w:r>
          </w:p>
        </w:tc>
        <w:tc>
          <w:tcPr>
            <w:tcW w:w="630" w:type="dxa"/>
          </w:tcPr>
          <w:p w:rsidR="003D1B50" w:rsidRDefault="003D1B50" w:rsidP="00AC77E6"/>
        </w:tc>
        <w:tc>
          <w:tcPr>
            <w:tcW w:w="648" w:type="dxa"/>
          </w:tcPr>
          <w:p w:rsidR="003D1B50" w:rsidRDefault="003D1B50" w:rsidP="00AC77E6"/>
        </w:tc>
      </w:tr>
      <w:tr w:rsidR="003D1B50" w:rsidTr="00AC77E6">
        <w:trPr>
          <w:trHeight w:val="890"/>
        </w:trPr>
        <w:tc>
          <w:tcPr>
            <w:tcW w:w="8910" w:type="dxa"/>
            <w:vAlign w:val="center"/>
          </w:tcPr>
          <w:p w:rsidR="003D1B50" w:rsidRDefault="003D1B50" w:rsidP="00AC77E6">
            <w:r w:rsidRPr="00BD2104">
              <w:rPr>
                <w:u w:val="single"/>
              </w:rPr>
              <w:t>Sample/Population</w:t>
            </w:r>
            <w:r>
              <w:t>:  Will the activity involve a sample of the population (patients/participants) ordinarily seen in the institution where the activity will take place?</w:t>
            </w:r>
          </w:p>
        </w:tc>
        <w:tc>
          <w:tcPr>
            <w:tcW w:w="630" w:type="dxa"/>
          </w:tcPr>
          <w:p w:rsidR="003D1B50" w:rsidRDefault="003D1B50" w:rsidP="00AC77E6"/>
        </w:tc>
        <w:tc>
          <w:tcPr>
            <w:tcW w:w="648" w:type="dxa"/>
          </w:tcPr>
          <w:p w:rsidR="003D1B50" w:rsidRDefault="003D1B50" w:rsidP="00AC77E6"/>
        </w:tc>
      </w:tr>
      <w:tr w:rsidR="003D1B50" w:rsidTr="00AC77E6">
        <w:trPr>
          <w:trHeight w:val="800"/>
        </w:trPr>
        <w:tc>
          <w:tcPr>
            <w:tcW w:w="8910" w:type="dxa"/>
            <w:vAlign w:val="center"/>
          </w:tcPr>
          <w:p w:rsidR="003D1B50" w:rsidRDefault="003D1B50" w:rsidP="00AC77E6">
            <w:r w:rsidRPr="00BD2104">
              <w:rPr>
                <w:u w:val="single"/>
              </w:rPr>
              <w:t>Consent</w:t>
            </w:r>
            <w:r>
              <w:t>:  Will the planned activity only require consent that is already obtained in clinical practice, and could the data being collected be considered part of the usual care?</w:t>
            </w:r>
          </w:p>
        </w:tc>
        <w:tc>
          <w:tcPr>
            <w:tcW w:w="630" w:type="dxa"/>
          </w:tcPr>
          <w:p w:rsidR="003D1B50" w:rsidRDefault="003D1B50" w:rsidP="00AC77E6"/>
        </w:tc>
        <w:tc>
          <w:tcPr>
            <w:tcW w:w="648" w:type="dxa"/>
          </w:tcPr>
          <w:p w:rsidR="003D1B50" w:rsidRDefault="003D1B50" w:rsidP="00AC77E6"/>
        </w:tc>
      </w:tr>
      <w:tr w:rsidR="003D1B50" w:rsidTr="00AC77E6">
        <w:trPr>
          <w:trHeight w:val="800"/>
        </w:trPr>
        <w:tc>
          <w:tcPr>
            <w:tcW w:w="8910" w:type="dxa"/>
            <w:vAlign w:val="center"/>
          </w:tcPr>
          <w:p w:rsidR="003D1B50" w:rsidRDefault="003D1B50" w:rsidP="00AC77E6">
            <w:r w:rsidRPr="00BD2104">
              <w:rPr>
                <w:u w:val="single"/>
              </w:rPr>
              <w:t>Benefits</w:t>
            </w:r>
            <w:r>
              <w:rPr>
                <w:u w:val="single"/>
              </w:rPr>
              <w:t xml:space="preserve">: </w:t>
            </w:r>
            <w:r>
              <w:t xml:space="preserve"> Will future patients/participants at the institution where the planned activity will be implemented potentially benefit from the project?</w:t>
            </w:r>
          </w:p>
        </w:tc>
        <w:tc>
          <w:tcPr>
            <w:tcW w:w="630" w:type="dxa"/>
          </w:tcPr>
          <w:p w:rsidR="003D1B50" w:rsidRDefault="003D1B50" w:rsidP="00AC77E6"/>
        </w:tc>
        <w:tc>
          <w:tcPr>
            <w:tcW w:w="648" w:type="dxa"/>
          </w:tcPr>
          <w:p w:rsidR="003D1B50" w:rsidRDefault="003D1B50" w:rsidP="00AC77E6"/>
        </w:tc>
      </w:tr>
      <w:tr w:rsidR="003D1B50" w:rsidTr="00AC77E6">
        <w:trPr>
          <w:trHeight w:val="1160"/>
        </w:trPr>
        <w:tc>
          <w:tcPr>
            <w:tcW w:w="8910" w:type="dxa"/>
            <w:vAlign w:val="center"/>
          </w:tcPr>
          <w:p w:rsidR="003D1B50" w:rsidRDefault="003D1B50" w:rsidP="00AC77E6">
            <w:r w:rsidRPr="003866EC">
              <w:rPr>
                <w:u w:val="single"/>
              </w:rPr>
              <w:t>Risk</w:t>
            </w:r>
            <w:r>
              <w:rPr>
                <w:u w:val="single"/>
              </w:rPr>
              <w:t>:</w:t>
            </w:r>
            <w:r>
              <w:t xml:space="preserve"> Is the risk to patients/participants no greater than what is involved in the care they are already receiving OR can participating in the activity be considered acceptable or ordinarily expected when practice changes are implemented within a health care environment?</w:t>
            </w:r>
          </w:p>
        </w:tc>
        <w:tc>
          <w:tcPr>
            <w:tcW w:w="630" w:type="dxa"/>
          </w:tcPr>
          <w:p w:rsidR="003D1B50" w:rsidRDefault="003D1B50" w:rsidP="00AC77E6"/>
        </w:tc>
        <w:tc>
          <w:tcPr>
            <w:tcW w:w="648" w:type="dxa"/>
          </w:tcPr>
          <w:p w:rsidR="003D1B50" w:rsidRDefault="003D1B50" w:rsidP="00AC77E6"/>
        </w:tc>
      </w:tr>
    </w:tbl>
    <w:p w:rsidR="0008218B" w:rsidRDefault="006850C7">
      <w:r>
        <w:t xml:space="preserve">In general, a quality improvement (QI) project does not require IRB review and approval because it is not research that is subject to the federal human </w:t>
      </w:r>
      <w:proofErr w:type="gramStart"/>
      <w:r>
        <w:t>subjects</w:t>
      </w:r>
      <w:proofErr w:type="gramEnd"/>
      <w:r>
        <w:t xml:space="preserve"> protection regulations. The following questions </w:t>
      </w:r>
      <w:r w:rsidR="00BD2104">
        <w:t>will</w:t>
      </w:r>
      <w:r>
        <w:t xml:space="preserve"> </w:t>
      </w:r>
      <w:r w:rsidR="00BD2104">
        <w:t>determine</w:t>
      </w:r>
      <w:r w:rsidR="00AC77E6">
        <w:t xml:space="preserve"> whether the</w:t>
      </w:r>
      <w:r>
        <w:t xml:space="preserve"> proposed activity is a QI project.  If all of the questions below can be answered as a Yes, </w:t>
      </w:r>
      <w:r w:rsidR="00BD2104">
        <w:t xml:space="preserve">this study is exempt from </w:t>
      </w:r>
      <w:r>
        <w:t xml:space="preserve">IRB </w:t>
      </w:r>
      <w:r w:rsidR="00BD2104">
        <w:t>oversight</w:t>
      </w:r>
      <w:r>
        <w:t xml:space="preserve">. If the answer to any of these questions is NO, IRB </w:t>
      </w:r>
      <w:r w:rsidR="003D1B50">
        <w:t>r</w:t>
      </w:r>
      <w:r>
        <w:t xml:space="preserve">eview may be required.  </w:t>
      </w:r>
      <w:r w:rsidR="00AC77E6">
        <w:t xml:space="preserve">Please complete this form and submit the project to the IRB for confirmation.  </w:t>
      </w:r>
    </w:p>
    <w:p w:rsidR="000E5B69" w:rsidRDefault="000E5B69"/>
    <w:p w:rsidR="000E5B69" w:rsidRDefault="000E5B69">
      <w:r>
        <w:t>This study meets the criteria of a QI study. I agree to perform the project as outlined in this submission.  If any substantial changes are made to the project, a revision will be submitted.</w:t>
      </w:r>
    </w:p>
    <w:p w:rsidR="000E5B69" w:rsidRDefault="000E5B69"/>
    <w:tbl>
      <w:tblPr>
        <w:tblStyle w:val="TableGrid"/>
        <w:tblW w:w="0" w:type="auto"/>
        <w:tblLook w:val="04A0" w:firstRow="1" w:lastRow="0" w:firstColumn="1" w:lastColumn="0" w:noHBand="0" w:noVBand="1"/>
      </w:tblPr>
      <w:tblGrid>
        <w:gridCol w:w="4428"/>
        <w:gridCol w:w="630"/>
        <w:gridCol w:w="2250"/>
      </w:tblGrid>
      <w:tr w:rsidR="000E5B69" w:rsidTr="00706B11">
        <w:tc>
          <w:tcPr>
            <w:tcW w:w="4428" w:type="dxa"/>
            <w:tcBorders>
              <w:left w:val="nil"/>
              <w:bottom w:val="nil"/>
              <w:right w:val="nil"/>
            </w:tcBorders>
          </w:tcPr>
          <w:p w:rsidR="000E5B69" w:rsidRDefault="000E5B69" w:rsidP="00706B11">
            <w:r>
              <w:t>Principal Investigator</w:t>
            </w:r>
            <w:r>
              <w:t xml:space="preserve"> Signature</w:t>
            </w:r>
          </w:p>
        </w:tc>
        <w:tc>
          <w:tcPr>
            <w:tcW w:w="630" w:type="dxa"/>
            <w:tcBorders>
              <w:top w:val="nil"/>
              <w:left w:val="nil"/>
              <w:bottom w:val="nil"/>
              <w:right w:val="nil"/>
            </w:tcBorders>
          </w:tcPr>
          <w:p w:rsidR="000E5B69" w:rsidRDefault="000E5B69" w:rsidP="00706B11"/>
        </w:tc>
        <w:tc>
          <w:tcPr>
            <w:tcW w:w="2250" w:type="dxa"/>
            <w:tcBorders>
              <w:left w:val="nil"/>
              <w:bottom w:val="nil"/>
              <w:right w:val="nil"/>
            </w:tcBorders>
          </w:tcPr>
          <w:p w:rsidR="000E5B69" w:rsidRDefault="000E5B69" w:rsidP="00706B11">
            <w:r>
              <w:t>Date of Review</w:t>
            </w:r>
          </w:p>
        </w:tc>
      </w:tr>
      <w:tr w:rsidR="000E5B69" w:rsidTr="00706B11">
        <w:trPr>
          <w:trHeight w:val="710"/>
        </w:trPr>
        <w:tc>
          <w:tcPr>
            <w:tcW w:w="4428" w:type="dxa"/>
            <w:tcBorders>
              <w:top w:val="nil"/>
              <w:left w:val="nil"/>
              <w:right w:val="nil"/>
            </w:tcBorders>
          </w:tcPr>
          <w:p w:rsidR="000E5B69" w:rsidRDefault="000E5B69" w:rsidP="00706B11"/>
        </w:tc>
        <w:tc>
          <w:tcPr>
            <w:tcW w:w="630" w:type="dxa"/>
            <w:tcBorders>
              <w:top w:val="nil"/>
              <w:left w:val="nil"/>
              <w:bottom w:val="nil"/>
              <w:right w:val="nil"/>
            </w:tcBorders>
          </w:tcPr>
          <w:p w:rsidR="000E5B69" w:rsidRDefault="000E5B69" w:rsidP="00706B11"/>
        </w:tc>
        <w:tc>
          <w:tcPr>
            <w:tcW w:w="2250" w:type="dxa"/>
            <w:tcBorders>
              <w:top w:val="nil"/>
              <w:left w:val="nil"/>
              <w:bottom w:val="nil"/>
              <w:right w:val="nil"/>
            </w:tcBorders>
          </w:tcPr>
          <w:p w:rsidR="000E5B69" w:rsidRDefault="000E5B69" w:rsidP="00706B11"/>
        </w:tc>
      </w:tr>
    </w:tbl>
    <w:p w:rsidR="000E5B69" w:rsidRDefault="000E5B69" w:rsidP="000E5B69">
      <w:r>
        <w:t>Print name</w:t>
      </w:r>
    </w:p>
    <w:p w:rsidR="00AC77E6" w:rsidRDefault="00AC77E6">
      <w:pPr>
        <w:rPr>
          <w:b/>
        </w:rPr>
      </w:pPr>
    </w:p>
    <w:p w:rsidR="000E5B69" w:rsidRPr="00AC77E6" w:rsidRDefault="00AC77E6">
      <w:pPr>
        <w:rPr>
          <w:b/>
        </w:rPr>
      </w:pPr>
      <w:bookmarkStart w:id="0" w:name="_GoBack"/>
      <w:bookmarkEnd w:id="0"/>
      <w:r w:rsidRPr="00AC77E6">
        <w:rPr>
          <w:b/>
        </w:rPr>
        <w:t>IRB Reviewer:</w:t>
      </w:r>
    </w:p>
    <w:p w:rsidR="003866EC" w:rsidRDefault="00AC77E6" w:rsidP="003D1B50">
      <w:pPr>
        <w:spacing w:before="360" w:line="240" w:lineRule="auto"/>
      </w:pPr>
      <w:sdt>
        <w:sdtPr>
          <w:id w:val="302587252"/>
          <w14:checkbox>
            <w14:checked w14:val="0"/>
            <w14:checkedState w14:val="2612" w14:font="MS Gothic"/>
            <w14:uncheckedState w14:val="2610" w14:font="MS Gothic"/>
          </w14:checkbox>
        </w:sdtPr>
        <w:sdtEndPr/>
        <w:sdtContent>
          <w:r w:rsidR="000E5B69">
            <w:rPr>
              <w:rFonts w:ascii="MS Gothic" w:eastAsia="MS Gothic" w:hAnsi="MS Gothic" w:hint="eastAsia"/>
            </w:rPr>
            <w:t>☐</w:t>
          </w:r>
        </w:sdtContent>
      </w:sdt>
      <w:r w:rsidR="003866EC">
        <w:t xml:space="preserve">  I have reviewed this project and found it meets the criteria for a QI project and does not require IRB oversight.</w:t>
      </w:r>
    </w:p>
    <w:p w:rsidR="003866EC" w:rsidRDefault="00AC77E6">
      <w:sdt>
        <w:sdtPr>
          <w:id w:val="308526556"/>
          <w14:checkbox>
            <w14:checked w14:val="0"/>
            <w14:checkedState w14:val="2612" w14:font="MS Gothic"/>
            <w14:uncheckedState w14:val="2610" w14:font="MS Gothic"/>
          </w14:checkbox>
        </w:sdtPr>
        <w:sdtEndPr/>
        <w:sdtContent>
          <w:r w:rsidR="003866EC">
            <w:rPr>
              <w:rFonts w:ascii="MS Gothic" w:eastAsia="MS Gothic" w:hAnsi="MS Gothic" w:hint="eastAsia"/>
            </w:rPr>
            <w:t>☐</w:t>
          </w:r>
        </w:sdtContent>
      </w:sdt>
      <w:r w:rsidR="003866EC">
        <w:t xml:space="preserve">  I have reviewed this project and found it does not meet the criteria for a QI project and requires IRB review.</w:t>
      </w:r>
    </w:p>
    <w:p w:rsidR="003D1B50" w:rsidRDefault="003D1B50"/>
    <w:tbl>
      <w:tblPr>
        <w:tblStyle w:val="TableGrid"/>
        <w:tblW w:w="0" w:type="auto"/>
        <w:tblLook w:val="04A0" w:firstRow="1" w:lastRow="0" w:firstColumn="1" w:lastColumn="0" w:noHBand="0" w:noVBand="1"/>
      </w:tblPr>
      <w:tblGrid>
        <w:gridCol w:w="4428"/>
        <w:gridCol w:w="630"/>
        <w:gridCol w:w="2250"/>
      </w:tblGrid>
      <w:tr w:rsidR="003D1B50" w:rsidTr="003D1B50">
        <w:tc>
          <w:tcPr>
            <w:tcW w:w="4428" w:type="dxa"/>
            <w:tcBorders>
              <w:left w:val="nil"/>
              <w:bottom w:val="nil"/>
              <w:right w:val="nil"/>
            </w:tcBorders>
          </w:tcPr>
          <w:p w:rsidR="003D1B50" w:rsidRDefault="003D1B50" w:rsidP="003866EC">
            <w:r>
              <w:t>IRB Reviewer Signature</w:t>
            </w:r>
          </w:p>
        </w:tc>
        <w:tc>
          <w:tcPr>
            <w:tcW w:w="630" w:type="dxa"/>
            <w:tcBorders>
              <w:top w:val="nil"/>
              <w:left w:val="nil"/>
              <w:bottom w:val="nil"/>
              <w:right w:val="nil"/>
            </w:tcBorders>
          </w:tcPr>
          <w:p w:rsidR="003D1B50" w:rsidRDefault="003D1B50" w:rsidP="003866EC"/>
        </w:tc>
        <w:tc>
          <w:tcPr>
            <w:tcW w:w="2250" w:type="dxa"/>
            <w:tcBorders>
              <w:left w:val="nil"/>
              <w:bottom w:val="nil"/>
              <w:right w:val="nil"/>
            </w:tcBorders>
          </w:tcPr>
          <w:p w:rsidR="003D1B50" w:rsidRDefault="003D1B50" w:rsidP="003866EC">
            <w:r>
              <w:t>Date of Review</w:t>
            </w:r>
          </w:p>
        </w:tc>
      </w:tr>
      <w:tr w:rsidR="003D1B50" w:rsidTr="003D1B50">
        <w:trPr>
          <w:trHeight w:val="710"/>
        </w:trPr>
        <w:tc>
          <w:tcPr>
            <w:tcW w:w="4428" w:type="dxa"/>
            <w:tcBorders>
              <w:top w:val="nil"/>
              <w:left w:val="nil"/>
              <w:right w:val="nil"/>
            </w:tcBorders>
          </w:tcPr>
          <w:p w:rsidR="003D1B50" w:rsidRDefault="003D1B50" w:rsidP="003866EC"/>
        </w:tc>
        <w:tc>
          <w:tcPr>
            <w:tcW w:w="630" w:type="dxa"/>
            <w:tcBorders>
              <w:top w:val="nil"/>
              <w:left w:val="nil"/>
              <w:bottom w:val="nil"/>
              <w:right w:val="nil"/>
            </w:tcBorders>
          </w:tcPr>
          <w:p w:rsidR="003D1B50" w:rsidRDefault="003D1B50" w:rsidP="003866EC"/>
        </w:tc>
        <w:tc>
          <w:tcPr>
            <w:tcW w:w="2250" w:type="dxa"/>
            <w:tcBorders>
              <w:top w:val="nil"/>
              <w:left w:val="nil"/>
              <w:bottom w:val="nil"/>
              <w:right w:val="nil"/>
            </w:tcBorders>
          </w:tcPr>
          <w:p w:rsidR="003D1B50" w:rsidRDefault="003D1B50" w:rsidP="003866EC"/>
        </w:tc>
      </w:tr>
    </w:tbl>
    <w:p w:rsidR="003866EC" w:rsidRDefault="003866EC" w:rsidP="003866EC">
      <w:r>
        <w:t>Print name</w:t>
      </w:r>
    </w:p>
    <w:sectPr w:rsidR="003866EC" w:rsidSect="003D1B5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A0" w:rsidRDefault="00073BA0" w:rsidP="003866EC">
      <w:pPr>
        <w:spacing w:after="0" w:line="240" w:lineRule="auto"/>
      </w:pPr>
      <w:r>
        <w:separator/>
      </w:r>
    </w:p>
  </w:endnote>
  <w:endnote w:type="continuationSeparator" w:id="0">
    <w:p w:rsidR="00073BA0" w:rsidRDefault="00073BA0" w:rsidP="0038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7" w:rsidRDefault="00357E77">
    <w:pPr>
      <w:pStyle w:val="Footer"/>
    </w:pPr>
    <w:r>
      <w:t xml:space="preserve">Page </w:t>
    </w:r>
    <w:r>
      <w:rPr>
        <w:b/>
      </w:rPr>
      <w:fldChar w:fldCharType="begin"/>
    </w:r>
    <w:r>
      <w:rPr>
        <w:b/>
      </w:rPr>
      <w:instrText xml:space="preserve"> PAGE  \* Arabic  \* MERGEFORMAT </w:instrText>
    </w:r>
    <w:r>
      <w:rPr>
        <w:b/>
      </w:rPr>
      <w:fldChar w:fldCharType="separate"/>
    </w:r>
    <w:r w:rsidR="00AC77E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C77E6">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A0" w:rsidRDefault="00073BA0" w:rsidP="003866EC">
      <w:pPr>
        <w:spacing w:after="0" w:line="240" w:lineRule="auto"/>
      </w:pPr>
      <w:r>
        <w:separator/>
      </w:r>
    </w:p>
  </w:footnote>
  <w:footnote w:type="continuationSeparator" w:id="0">
    <w:p w:rsidR="00073BA0" w:rsidRDefault="00073BA0" w:rsidP="00386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EC" w:rsidRPr="00AC77E6" w:rsidRDefault="00AC77E6" w:rsidP="00AC77E6">
    <w:pPr>
      <w:pStyle w:val="Header"/>
    </w:pPr>
    <w:r w:rsidRPr="00AC77E6">
      <mc:AlternateContent>
        <mc:Choice Requires="wps">
          <w:drawing>
            <wp:anchor distT="0" distB="0" distL="114300" distR="114300" simplePos="0" relativeHeight="251659264" behindDoc="0" locked="0" layoutInCell="1" allowOverlap="1" wp14:anchorId="6B9A41E3" wp14:editId="17DE8C8A">
              <wp:simplePos x="0" y="0"/>
              <wp:positionH relativeFrom="column">
                <wp:posOffset>275590</wp:posOffset>
              </wp:positionH>
              <wp:positionV relativeFrom="paragraph">
                <wp:posOffset>-167640</wp:posOffset>
              </wp:positionV>
              <wp:extent cx="5962015" cy="639445"/>
              <wp:effectExtent l="0" t="0" r="19685" b="273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639445"/>
                      </a:xfrm>
                      <a:prstGeom prst="rect">
                        <a:avLst/>
                      </a:prstGeom>
                      <a:solidFill>
                        <a:srgbClr val="27D40A"/>
                      </a:solidFill>
                      <a:ln w="9525">
                        <a:solidFill>
                          <a:srgbClr val="000000"/>
                        </a:solidFill>
                        <a:miter lim="800000"/>
                        <a:headEnd/>
                        <a:tailEnd/>
                      </a:ln>
                    </wps:spPr>
                    <wps:txbx>
                      <w:txbxContent>
                        <w:p w:rsidR="00AC77E6" w:rsidRPr="00D001D3" w:rsidRDefault="00AC77E6" w:rsidP="00AC77E6">
                          <w:pPr>
                            <w:spacing w:after="0"/>
                            <w:ind w:left="720" w:firstLine="720"/>
                            <w:rPr>
                              <w:rFonts w:ascii="MS Reference Sans Serif" w:hAnsi="MS Reference Sans Serif"/>
                              <w:b/>
                              <w:color w:val="FFFFFF"/>
                              <w:sz w:val="20"/>
                              <w:szCs w:val="20"/>
                            </w:rPr>
                          </w:pPr>
                        </w:p>
                        <w:p w:rsidR="00AC77E6" w:rsidRPr="00A521DB" w:rsidRDefault="00AC77E6" w:rsidP="00AC77E6">
                          <w:pPr>
                            <w:ind w:left="720" w:firstLine="720"/>
                            <w:rPr>
                              <w:rFonts w:ascii="MS Reference Sans Serif" w:hAnsi="MS Reference Sans Serif"/>
                              <w:b/>
                              <w:color w:val="FFFFFF"/>
                            </w:rPr>
                          </w:pPr>
                          <w:r>
                            <w:rPr>
                              <w:rFonts w:ascii="MS Reference Sans Serif" w:hAnsi="MS Reference Sans Serif"/>
                              <w:b/>
                              <w:color w:val="FFFFFF"/>
                            </w:rPr>
                            <w:t>Quality Improvement Submission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1.7pt;margin-top:-13.2pt;width:469.45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" fillcolor="#27d40a">
              <v:textbox>
                <w:txbxContent>
                  <w:p w:rsidR="00AC77E6" w:rsidRPr="00D001D3" w:rsidRDefault="00AC77E6" w:rsidP="00AC77E6">
                    <w:pPr>
                      <w:spacing w:after="0"/>
                      <w:ind w:left="720" w:firstLine="720"/>
                      <w:rPr>
                        <w:rFonts w:ascii="MS Reference Sans Serif" w:hAnsi="MS Reference Sans Serif"/>
                        <w:b/>
                        <w:color w:val="FFFFFF"/>
                        <w:sz w:val="20"/>
                        <w:szCs w:val="20"/>
                      </w:rPr>
                    </w:pPr>
                  </w:p>
                  <w:p w:rsidR="00AC77E6" w:rsidRPr="00A521DB" w:rsidRDefault="00AC77E6" w:rsidP="00AC77E6">
                    <w:pPr>
                      <w:ind w:left="720" w:firstLine="720"/>
                      <w:rPr>
                        <w:rFonts w:ascii="MS Reference Sans Serif" w:hAnsi="MS Reference Sans Serif"/>
                        <w:b/>
                        <w:color w:val="FFFFFF"/>
                      </w:rPr>
                    </w:pPr>
                    <w:r>
                      <w:rPr>
                        <w:rFonts w:ascii="MS Reference Sans Serif" w:hAnsi="MS Reference Sans Serif"/>
                        <w:b/>
                        <w:color w:val="FFFFFF"/>
                      </w:rPr>
                      <w:t>Quality Improvement Submission Form</w:t>
                    </w:r>
                  </w:p>
                </w:txbxContent>
              </v:textbox>
            </v:shape>
          </w:pict>
        </mc:Fallback>
      </mc:AlternateContent>
    </w:r>
    <w:r w:rsidRPr="00AC77E6">
      <w:drawing>
        <wp:anchor distT="0" distB="0" distL="114300" distR="114300" simplePos="0" relativeHeight="251660288" behindDoc="0" locked="0" layoutInCell="1" allowOverlap="1" wp14:anchorId="6D03F5D6" wp14:editId="4BFB0CA6">
          <wp:simplePos x="0" y="0"/>
          <wp:positionH relativeFrom="column">
            <wp:posOffset>297815</wp:posOffset>
          </wp:positionH>
          <wp:positionV relativeFrom="paragraph">
            <wp:posOffset>-144145</wp:posOffset>
          </wp:positionV>
          <wp:extent cx="607695" cy="601345"/>
          <wp:effectExtent l="0" t="0" r="1905" b="8255"/>
          <wp:wrapNone/>
          <wp:docPr id="1" name="Picture 1" descr="F:\Templates\NCH_4cLogo_ESHN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Templates\NCH_4cLogo_ESHNO Tagline.png"/>
                  <pic:cNvPicPr>
                    <a:picLocks noChangeAspect="1" noChangeArrowheads="1"/>
                  </pic:cNvPicPr>
                </pic:nvPicPr>
                <pic:blipFill>
                  <a:blip r:embed="rId1">
                    <a:extLst>
                      <a:ext uri="{28A0092B-C50C-407E-A947-70E740481C1C}">
                        <a14:useLocalDpi xmlns:a14="http://schemas.microsoft.com/office/drawing/2010/main" val="0"/>
                      </a:ext>
                    </a:extLst>
                  </a:blip>
                  <a:srcRect l="26315" t="17737" r="26773" b="5653"/>
                  <a:stretch>
                    <a:fillRect/>
                  </a:stretch>
                </pic:blipFill>
                <pic:spPr bwMode="auto">
                  <a:xfrm>
                    <a:off x="0" y="0"/>
                    <a:ext cx="607695" cy="601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C7"/>
    <w:rsid w:val="00073BA0"/>
    <w:rsid w:val="000E5B69"/>
    <w:rsid w:val="00153755"/>
    <w:rsid w:val="00357E77"/>
    <w:rsid w:val="003866EC"/>
    <w:rsid w:val="003D1B50"/>
    <w:rsid w:val="005875B9"/>
    <w:rsid w:val="006850C7"/>
    <w:rsid w:val="00AC77E6"/>
    <w:rsid w:val="00BD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EC"/>
  </w:style>
  <w:style w:type="paragraph" w:styleId="Footer">
    <w:name w:val="footer"/>
    <w:basedOn w:val="Normal"/>
    <w:link w:val="FooterChar"/>
    <w:uiPriority w:val="99"/>
    <w:unhideWhenUsed/>
    <w:rsid w:val="0038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EC"/>
  </w:style>
  <w:style w:type="paragraph" w:styleId="BalloonText">
    <w:name w:val="Balloon Text"/>
    <w:basedOn w:val="Normal"/>
    <w:link w:val="BalloonTextChar"/>
    <w:uiPriority w:val="99"/>
    <w:semiHidden/>
    <w:unhideWhenUsed/>
    <w:rsid w:val="0038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EC"/>
  </w:style>
  <w:style w:type="paragraph" w:styleId="Footer">
    <w:name w:val="footer"/>
    <w:basedOn w:val="Normal"/>
    <w:link w:val="FooterChar"/>
    <w:uiPriority w:val="99"/>
    <w:unhideWhenUsed/>
    <w:rsid w:val="0038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EC"/>
  </w:style>
  <w:style w:type="paragraph" w:styleId="BalloonText">
    <w:name w:val="Balloon Text"/>
    <w:basedOn w:val="Normal"/>
    <w:link w:val="BalloonTextChar"/>
    <w:uiPriority w:val="99"/>
    <w:semiHidden/>
    <w:unhideWhenUsed/>
    <w:rsid w:val="0038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NCH</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Zwicky</dc:creator>
  <cp:lastModifiedBy>Karen Zwicky</cp:lastModifiedBy>
  <cp:revision>4</cp:revision>
  <dcterms:created xsi:type="dcterms:W3CDTF">2017-11-09T15:42:00Z</dcterms:created>
  <dcterms:modified xsi:type="dcterms:W3CDTF">2018-01-10T19:24:00Z</dcterms:modified>
</cp:coreProperties>
</file>